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63" w:rsidRDefault="00897863" w:rsidP="00897863">
      <w:pPr>
        <w:pStyle w:val="NoSpacing"/>
        <w:jc w:val="center"/>
        <w:rPr>
          <w:b/>
          <w:sz w:val="28"/>
          <w:szCs w:val="28"/>
        </w:rPr>
      </w:pPr>
    </w:p>
    <w:p w:rsidR="002F40BB" w:rsidRPr="00CC4F52" w:rsidRDefault="00CC4F52" w:rsidP="00CC4F52">
      <w:pPr>
        <w:pStyle w:val="NoSpacing"/>
        <w:tabs>
          <w:tab w:val="left" w:pos="4860"/>
        </w:tabs>
        <w:jc w:val="center"/>
        <w:rPr>
          <w:b/>
          <w:sz w:val="144"/>
          <w:szCs w:val="144"/>
        </w:rPr>
      </w:pPr>
      <w:r w:rsidRPr="00CC4F52">
        <w:rPr>
          <w:b/>
          <w:sz w:val="144"/>
          <w:szCs w:val="144"/>
        </w:rPr>
        <w:t>Women</w:t>
      </w:r>
      <w:bookmarkStart w:id="0" w:name="_GoBack"/>
      <w:bookmarkEnd w:id="0"/>
    </w:p>
    <w:p w:rsidR="00CC4F52" w:rsidRDefault="00CC4F52" w:rsidP="00B20B01">
      <w:pPr>
        <w:pStyle w:val="NoSpacing"/>
        <w:rPr>
          <w:sz w:val="72"/>
          <w:szCs w:val="72"/>
        </w:rPr>
      </w:pPr>
    </w:p>
    <w:p w:rsidR="00707BE9" w:rsidRPr="00CC4F52" w:rsidRDefault="009C2012" w:rsidP="00B20B01">
      <w:pPr>
        <w:pStyle w:val="NoSpacing"/>
        <w:rPr>
          <w:sz w:val="72"/>
          <w:szCs w:val="72"/>
        </w:rPr>
      </w:pPr>
      <w:r w:rsidRPr="00CC4F52">
        <w:rPr>
          <w:sz w:val="72"/>
          <w:szCs w:val="72"/>
        </w:rPr>
        <w:t>The advent of World War II</w:t>
      </w:r>
      <w:r w:rsidR="00707BE9" w:rsidRPr="00CC4F52">
        <w:rPr>
          <w:sz w:val="72"/>
          <w:szCs w:val="72"/>
        </w:rPr>
        <w:t xml:space="preserve"> meant changes for women.  Women began to work outside of the home in many capacities.</w:t>
      </w:r>
    </w:p>
    <w:p w:rsidR="00B20B01" w:rsidRPr="00CC4F52" w:rsidRDefault="00707BE9" w:rsidP="00B20B01">
      <w:pPr>
        <w:pStyle w:val="NoSpacing"/>
        <w:rPr>
          <w:sz w:val="72"/>
          <w:szCs w:val="72"/>
        </w:rPr>
      </w:pPr>
      <w:r w:rsidRPr="00CC4F52">
        <w:rPr>
          <w:sz w:val="72"/>
          <w:szCs w:val="72"/>
        </w:rPr>
        <w:t xml:space="preserve"> </w:t>
      </w:r>
      <w:r w:rsidR="00A64B85" w:rsidRPr="00CC4F52">
        <w:rPr>
          <w:sz w:val="72"/>
          <w:szCs w:val="72"/>
        </w:rPr>
        <w:tab/>
      </w:r>
      <w:r w:rsidR="009C2012" w:rsidRPr="00CC4F52">
        <w:rPr>
          <w:b/>
          <w:sz w:val="72"/>
          <w:szCs w:val="72"/>
        </w:rPr>
        <w:t>Think about:</w:t>
      </w:r>
    </w:p>
    <w:p w:rsidR="009C2012" w:rsidRPr="00CC4F52" w:rsidRDefault="009C2012" w:rsidP="000638DE">
      <w:pPr>
        <w:pStyle w:val="NoSpacing"/>
        <w:numPr>
          <w:ilvl w:val="2"/>
          <w:numId w:val="1"/>
        </w:numPr>
        <w:rPr>
          <w:sz w:val="56"/>
          <w:szCs w:val="56"/>
        </w:rPr>
      </w:pPr>
      <w:r w:rsidRPr="00CC4F52">
        <w:rPr>
          <w:sz w:val="56"/>
          <w:szCs w:val="56"/>
        </w:rPr>
        <w:t>What different roles did women engage in during World War II?</w:t>
      </w:r>
    </w:p>
    <w:p w:rsidR="009C2012" w:rsidRPr="00CC4F52" w:rsidRDefault="009C2012" w:rsidP="000638DE">
      <w:pPr>
        <w:pStyle w:val="NoSpacing"/>
        <w:numPr>
          <w:ilvl w:val="2"/>
          <w:numId w:val="1"/>
        </w:numPr>
        <w:rPr>
          <w:sz w:val="56"/>
          <w:szCs w:val="56"/>
        </w:rPr>
      </w:pPr>
      <w:r w:rsidRPr="00CC4F52">
        <w:rPr>
          <w:sz w:val="56"/>
          <w:szCs w:val="56"/>
        </w:rPr>
        <w:t>How were women viewed in these roles?</w:t>
      </w:r>
    </w:p>
    <w:p w:rsidR="00A64B85" w:rsidRPr="00CC4F52" w:rsidRDefault="00A64B85" w:rsidP="000638DE">
      <w:pPr>
        <w:pStyle w:val="NoSpacing"/>
        <w:numPr>
          <w:ilvl w:val="2"/>
          <w:numId w:val="1"/>
        </w:numPr>
        <w:rPr>
          <w:sz w:val="56"/>
          <w:szCs w:val="56"/>
        </w:rPr>
      </w:pPr>
      <w:r w:rsidRPr="00CC4F52">
        <w:rPr>
          <w:sz w:val="56"/>
          <w:szCs w:val="56"/>
        </w:rPr>
        <w:t>How did women feel about their new roles?</w:t>
      </w:r>
    </w:p>
    <w:p w:rsidR="009C2012" w:rsidRPr="00CC4F52" w:rsidRDefault="009C2012" w:rsidP="000638DE">
      <w:pPr>
        <w:pStyle w:val="NoSpacing"/>
        <w:numPr>
          <w:ilvl w:val="2"/>
          <w:numId w:val="1"/>
        </w:numPr>
        <w:rPr>
          <w:sz w:val="56"/>
          <w:szCs w:val="56"/>
        </w:rPr>
      </w:pPr>
      <w:r w:rsidRPr="00CC4F52">
        <w:rPr>
          <w:sz w:val="56"/>
          <w:szCs w:val="56"/>
        </w:rPr>
        <w:t>How did these new roles change the lives of women during WWII?</w:t>
      </w:r>
    </w:p>
    <w:p w:rsidR="00B20B01" w:rsidRPr="00CC4F52" w:rsidRDefault="00CC4F52" w:rsidP="00CC4F52">
      <w:pPr>
        <w:pStyle w:val="NoSpacing"/>
        <w:jc w:val="center"/>
        <w:rPr>
          <w:b/>
          <w:sz w:val="144"/>
          <w:szCs w:val="144"/>
        </w:rPr>
      </w:pPr>
      <w:r w:rsidRPr="00CC4F52">
        <w:rPr>
          <w:b/>
          <w:sz w:val="144"/>
          <w:szCs w:val="144"/>
        </w:rPr>
        <w:lastRenderedPageBreak/>
        <w:t>African Americans</w:t>
      </w:r>
    </w:p>
    <w:p w:rsidR="00A64B85" w:rsidRPr="00CC4F52" w:rsidRDefault="00A64B85" w:rsidP="00B20B01">
      <w:pPr>
        <w:pStyle w:val="NoSpacing"/>
        <w:rPr>
          <w:sz w:val="56"/>
          <w:szCs w:val="56"/>
        </w:rPr>
      </w:pPr>
      <w:r w:rsidRPr="00CC4F52">
        <w:rPr>
          <w:sz w:val="56"/>
          <w:szCs w:val="56"/>
        </w:rPr>
        <w:t>World War II was a unique time for African Americans.  They were asked to fight against Hitler’s racism in Europe even though they experienced racism on a daily basis in the United States.  African Americans decided to fight for Double Victory – defeating Hitler’s brand of racism AND fighting against racism at home.</w:t>
      </w:r>
    </w:p>
    <w:p w:rsidR="00A64B85" w:rsidRPr="00CC4F52" w:rsidRDefault="00A64B85" w:rsidP="00B20B01">
      <w:pPr>
        <w:pStyle w:val="NoSpacing"/>
        <w:rPr>
          <w:b/>
          <w:sz w:val="56"/>
          <w:szCs w:val="56"/>
        </w:rPr>
      </w:pPr>
      <w:r w:rsidRPr="00CC4F52">
        <w:rPr>
          <w:sz w:val="56"/>
          <w:szCs w:val="56"/>
        </w:rPr>
        <w:tab/>
      </w:r>
      <w:r w:rsidRPr="00CC4F52">
        <w:rPr>
          <w:b/>
          <w:sz w:val="56"/>
          <w:szCs w:val="56"/>
        </w:rPr>
        <w:t>Think about:</w:t>
      </w:r>
    </w:p>
    <w:p w:rsidR="00A64B85" w:rsidRPr="00CC4F52" w:rsidRDefault="00A64B85" w:rsidP="000638DE">
      <w:pPr>
        <w:pStyle w:val="NoSpacing"/>
        <w:numPr>
          <w:ilvl w:val="2"/>
          <w:numId w:val="2"/>
        </w:numPr>
        <w:rPr>
          <w:sz w:val="56"/>
          <w:szCs w:val="56"/>
        </w:rPr>
      </w:pPr>
      <w:r w:rsidRPr="00CC4F52">
        <w:rPr>
          <w:sz w:val="56"/>
          <w:szCs w:val="56"/>
        </w:rPr>
        <w:t>What type of racism did African Americans face during World War II?</w:t>
      </w:r>
    </w:p>
    <w:p w:rsidR="000638DE" w:rsidRPr="00CC4F52" w:rsidRDefault="00A64B85" w:rsidP="000638DE">
      <w:pPr>
        <w:pStyle w:val="NoSpacing"/>
        <w:numPr>
          <w:ilvl w:val="2"/>
          <w:numId w:val="2"/>
        </w:numPr>
        <w:rPr>
          <w:sz w:val="56"/>
          <w:szCs w:val="56"/>
        </w:rPr>
      </w:pPr>
      <w:r w:rsidRPr="00CC4F52">
        <w:rPr>
          <w:sz w:val="56"/>
          <w:szCs w:val="56"/>
        </w:rPr>
        <w:t>What roles did African American</w:t>
      </w:r>
      <w:r w:rsidR="000638DE" w:rsidRPr="00CC4F52">
        <w:rPr>
          <w:sz w:val="56"/>
          <w:szCs w:val="56"/>
        </w:rPr>
        <w:t>s take on during World War II?</w:t>
      </w:r>
    </w:p>
    <w:p w:rsidR="00A64B85" w:rsidRPr="00CC4F52" w:rsidRDefault="00A64B85" w:rsidP="000638DE">
      <w:pPr>
        <w:pStyle w:val="NoSpacing"/>
        <w:numPr>
          <w:ilvl w:val="2"/>
          <w:numId w:val="2"/>
        </w:numPr>
        <w:rPr>
          <w:sz w:val="72"/>
          <w:szCs w:val="72"/>
        </w:rPr>
      </w:pPr>
      <w:r w:rsidRPr="00CC4F52">
        <w:rPr>
          <w:sz w:val="56"/>
          <w:szCs w:val="56"/>
        </w:rPr>
        <w:t xml:space="preserve">Were African Americans </w:t>
      </w:r>
      <w:r w:rsidR="000638DE" w:rsidRPr="00CC4F52">
        <w:rPr>
          <w:sz w:val="56"/>
          <w:szCs w:val="56"/>
        </w:rPr>
        <w:t>successfully to fight against racism in the United States during World War II?</w:t>
      </w:r>
    </w:p>
    <w:p w:rsidR="00B20B01" w:rsidRPr="00CC4F52" w:rsidRDefault="000F2B61" w:rsidP="00CC4F52">
      <w:pPr>
        <w:pStyle w:val="NoSpacing"/>
        <w:jc w:val="center"/>
        <w:rPr>
          <w:b/>
          <w:sz w:val="144"/>
          <w:szCs w:val="144"/>
        </w:rPr>
      </w:pPr>
      <w:r w:rsidRPr="00CC4F52">
        <w:rPr>
          <w:b/>
          <w:sz w:val="144"/>
          <w:szCs w:val="144"/>
        </w:rPr>
        <w:lastRenderedPageBreak/>
        <w:t>Latino</w:t>
      </w:r>
    </w:p>
    <w:p w:rsidR="00CC4F52" w:rsidRPr="00CC4F52" w:rsidRDefault="006C57D1" w:rsidP="00B20B01">
      <w:pPr>
        <w:pStyle w:val="NoSpacing"/>
        <w:rPr>
          <w:sz w:val="72"/>
          <w:szCs w:val="72"/>
        </w:rPr>
      </w:pPr>
      <w:r w:rsidRPr="00CC4F52">
        <w:rPr>
          <w:sz w:val="72"/>
          <w:szCs w:val="72"/>
        </w:rPr>
        <w:t>Mexicans, who had been unwelcome in the United States during the economic hardship of the Great Depression</w:t>
      </w:r>
      <w:r w:rsidR="00E658F8" w:rsidRPr="00CC4F52">
        <w:rPr>
          <w:sz w:val="72"/>
          <w:szCs w:val="72"/>
        </w:rPr>
        <w:t>,</w:t>
      </w:r>
      <w:r w:rsidRPr="00CC4F52">
        <w:rPr>
          <w:sz w:val="72"/>
          <w:szCs w:val="72"/>
        </w:rPr>
        <w:t xml:space="preserve"> were welcomed wit</w:t>
      </w:r>
      <w:r w:rsidR="00E658F8" w:rsidRPr="00CC4F52">
        <w:rPr>
          <w:sz w:val="72"/>
          <w:szCs w:val="72"/>
        </w:rPr>
        <w:t>h open arms during World War II to fill the jobs left as men went off to war.</w:t>
      </w:r>
      <w:r w:rsidR="00E658F8" w:rsidRPr="00CC4F52">
        <w:rPr>
          <w:sz w:val="72"/>
          <w:szCs w:val="72"/>
        </w:rPr>
        <w:tab/>
      </w:r>
    </w:p>
    <w:p w:rsidR="00E658F8" w:rsidRPr="00CC4F52" w:rsidRDefault="00E658F8" w:rsidP="00E658F8">
      <w:pPr>
        <w:pStyle w:val="NoSpacing"/>
        <w:ind w:left="720" w:firstLine="720"/>
        <w:rPr>
          <w:sz w:val="56"/>
          <w:szCs w:val="56"/>
        </w:rPr>
      </w:pPr>
      <w:r w:rsidRPr="00CC4F52">
        <w:rPr>
          <w:b/>
          <w:sz w:val="56"/>
          <w:szCs w:val="56"/>
        </w:rPr>
        <w:t>Think about:</w:t>
      </w:r>
    </w:p>
    <w:p w:rsidR="00E658F8" w:rsidRPr="00CC4F52" w:rsidRDefault="00E658F8" w:rsidP="00E658F8">
      <w:pPr>
        <w:pStyle w:val="NoSpacing"/>
        <w:numPr>
          <w:ilvl w:val="2"/>
          <w:numId w:val="2"/>
        </w:numPr>
        <w:rPr>
          <w:sz w:val="56"/>
          <w:szCs w:val="56"/>
        </w:rPr>
      </w:pPr>
      <w:r w:rsidRPr="00CC4F52">
        <w:rPr>
          <w:sz w:val="56"/>
          <w:szCs w:val="56"/>
        </w:rPr>
        <w:t>What type of racism did Latinos face during World War II?</w:t>
      </w:r>
    </w:p>
    <w:p w:rsidR="000638DE" w:rsidRPr="00CC4F52" w:rsidRDefault="000638DE" w:rsidP="000638DE">
      <w:pPr>
        <w:pStyle w:val="NoSpacing"/>
        <w:numPr>
          <w:ilvl w:val="2"/>
          <w:numId w:val="2"/>
        </w:numPr>
        <w:rPr>
          <w:sz w:val="56"/>
          <w:szCs w:val="56"/>
        </w:rPr>
      </w:pPr>
      <w:r w:rsidRPr="00CC4F52">
        <w:rPr>
          <w:sz w:val="56"/>
          <w:szCs w:val="56"/>
        </w:rPr>
        <w:t>What roles did Latinos take on during World War II?</w:t>
      </w:r>
    </w:p>
    <w:p w:rsidR="000638DE" w:rsidRPr="00CC4F52" w:rsidRDefault="00897863" w:rsidP="000638DE">
      <w:pPr>
        <w:pStyle w:val="NoSpacing"/>
        <w:numPr>
          <w:ilvl w:val="2"/>
          <w:numId w:val="2"/>
        </w:numPr>
        <w:rPr>
          <w:sz w:val="56"/>
          <w:szCs w:val="56"/>
        </w:rPr>
      </w:pPr>
      <w:r w:rsidRPr="00CC4F52">
        <w:rPr>
          <w:sz w:val="56"/>
          <w:szCs w:val="56"/>
        </w:rPr>
        <w:t>Why</w:t>
      </w:r>
      <w:r w:rsidR="000638DE" w:rsidRPr="00CC4F52">
        <w:rPr>
          <w:sz w:val="56"/>
          <w:szCs w:val="56"/>
        </w:rPr>
        <w:t xml:space="preserve"> </w:t>
      </w:r>
      <w:r w:rsidR="00E658F8" w:rsidRPr="00CC4F52">
        <w:rPr>
          <w:sz w:val="56"/>
          <w:szCs w:val="56"/>
        </w:rPr>
        <w:t>were Latinos targeted during the Zoot Suit Riots?</w:t>
      </w:r>
    </w:p>
    <w:p w:rsidR="00B20B01" w:rsidRPr="00CC4F52" w:rsidRDefault="000F2B61" w:rsidP="00CC4F52">
      <w:pPr>
        <w:pStyle w:val="NoSpacing"/>
        <w:jc w:val="center"/>
        <w:rPr>
          <w:b/>
          <w:sz w:val="144"/>
          <w:szCs w:val="144"/>
        </w:rPr>
      </w:pPr>
      <w:r w:rsidRPr="00CC4F52">
        <w:rPr>
          <w:b/>
          <w:sz w:val="144"/>
          <w:szCs w:val="144"/>
        </w:rPr>
        <w:lastRenderedPageBreak/>
        <w:t>Internment</w:t>
      </w:r>
    </w:p>
    <w:p w:rsidR="00B20B01" w:rsidRPr="00CC4F52" w:rsidRDefault="00B20B01" w:rsidP="00B20B01">
      <w:pPr>
        <w:pStyle w:val="NoSpacing"/>
        <w:rPr>
          <w:sz w:val="56"/>
          <w:szCs w:val="56"/>
        </w:rPr>
      </w:pPr>
      <w:r w:rsidRPr="00CC4F52">
        <w:rPr>
          <w:sz w:val="56"/>
          <w:szCs w:val="56"/>
        </w:rPr>
        <w:t xml:space="preserve">In times of crisis </w:t>
      </w:r>
      <w:r w:rsidR="00707BE9" w:rsidRPr="00CC4F52">
        <w:rPr>
          <w:sz w:val="56"/>
          <w:szCs w:val="56"/>
        </w:rPr>
        <w:t>America historically limits constitutional rights.</w:t>
      </w:r>
      <w:r w:rsidRPr="00CC4F52">
        <w:rPr>
          <w:sz w:val="56"/>
          <w:szCs w:val="56"/>
        </w:rPr>
        <w:t xml:space="preserve">  World War II is no exception.  Those who</w:t>
      </w:r>
      <w:r w:rsidR="00707BE9" w:rsidRPr="00CC4F52">
        <w:rPr>
          <w:sz w:val="56"/>
          <w:szCs w:val="56"/>
        </w:rPr>
        <w:t xml:space="preserve"> had German, Italian and Japanese</w:t>
      </w:r>
      <w:r w:rsidRPr="00CC4F52">
        <w:rPr>
          <w:sz w:val="56"/>
          <w:szCs w:val="56"/>
        </w:rPr>
        <w:t xml:space="preserve"> heritage could find themselves</w:t>
      </w:r>
      <w:r w:rsidR="00707BE9" w:rsidRPr="00CC4F52">
        <w:rPr>
          <w:sz w:val="56"/>
          <w:szCs w:val="56"/>
        </w:rPr>
        <w:t xml:space="preserve"> labeled as an enemy of the United States and placed in prison camps called </w:t>
      </w:r>
      <w:r w:rsidR="00A71689" w:rsidRPr="00CC4F52">
        <w:rPr>
          <w:b/>
          <w:sz w:val="56"/>
          <w:szCs w:val="56"/>
        </w:rPr>
        <w:t>internment camps</w:t>
      </w:r>
      <w:r w:rsidR="00707BE9" w:rsidRPr="00CC4F52">
        <w:rPr>
          <w:sz w:val="56"/>
          <w:szCs w:val="56"/>
        </w:rPr>
        <w:t>.</w:t>
      </w:r>
    </w:p>
    <w:p w:rsidR="00707BE9" w:rsidRPr="00CC4F52" w:rsidRDefault="00707BE9" w:rsidP="00B20B01">
      <w:pPr>
        <w:pStyle w:val="NoSpacing"/>
        <w:rPr>
          <w:b/>
          <w:sz w:val="56"/>
          <w:szCs w:val="56"/>
        </w:rPr>
      </w:pPr>
      <w:r w:rsidRPr="00CC4F52">
        <w:rPr>
          <w:sz w:val="72"/>
          <w:szCs w:val="72"/>
        </w:rPr>
        <w:tab/>
      </w:r>
      <w:r w:rsidRPr="00CC4F52">
        <w:rPr>
          <w:b/>
          <w:sz w:val="56"/>
          <w:szCs w:val="56"/>
        </w:rPr>
        <w:t>Think about:</w:t>
      </w:r>
    </w:p>
    <w:p w:rsidR="00B20B01" w:rsidRPr="00CC4F52" w:rsidRDefault="00707BE9" w:rsidP="00A71689">
      <w:pPr>
        <w:pStyle w:val="NoSpacing"/>
        <w:numPr>
          <w:ilvl w:val="2"/>
          <w:numId w:val="3"/>
        </w:numPr>
        <w:rPr>
          <w:sz w:val="56"/>
          <w:szCs w:val="56"/>
        </w:rPr>
      </w:pPr>
      <w:r w:rsidRPr="00CC4F52">
        <w:rPr>
          <w:sz w:val="56"/>
          <w:szCs w:val="56"/>
        </w:rPr>
        <w:t xml:space="preserve">Why were </w:t>
      </w:r>
      <w:r w:rsidR="000F2B61" w:rsidRPr="00CC4F52">
        <w:rPr>
          <w:sz w:val="56"/>
          <w:szCs w:val="56"/>
        </w:rPr>
        <w:t>those of German, Italian and Japanese heritage targeted?</w:t>
      </w:r>
    </w:p>
    <w:p w:rsidR="00B70842" w:rsidRPr="00CC4F52" w:rsidRDefault="00B70842" w:rsidP="00A71689">
      <w:pPr>
        <w:pStyle w:val="NoSpacing"/>
        <w:numPr>
          <w:ilvl w:val="2"/>
          <w:numId w:val="3"/>
        </w:numPr>
        <w:rPr>
          <w:sz w:val="56"/>
          <w:szCs w:val="56"/>
        </w:rPr>
      </w:pPr>
      <w:r w:rsidRPr="00CC4F52">
        <w:rPr>
          <w:sz w:val="56"/>
          <w:szCs w:val="56"/>
        </w:rPr>
        <w:t>What do the maps tell us about who was interned and the process of internment?</w:t>
      </w:r>
    </w:p>
    <w:p w:rsidR="000F2B61" w:rsidRPr="00CC4F52" w:rsidRDefault="00B70842" w:rsidP="00A71689">
      <w:pPr>
        <w:pStyle w:val="NoSpacing"/>
        <w:numPr>
          <w:ilvl w:val="2"/>
          <w:numId w:val="3"/>
        </w:numPr>
        <w:rPr>
          <w:sz w:val="56"/>
          <w:szCs w:val="56"/>
        </w:rPr>
      </w:pPr>
      <w:r w:rsidRPr="00CC4F52">
        <w:rPr>
          <w:sz w:val="56"/>
          <w:szCs w:val="56"/>
        </w:rPr>
        <w:t>How did Americans during World War II feel about the internment camps?</w:t>
      </w:r>
    </w:p>
    <w:p w:rsidR="00B20B01" w:rsidRPr="00CC4F52" w:rsidRDefault="00B20B01" w:rsidP="00B20B01">
      <w:pPr>
        <w:pStyle w:val="NoSpacing"/>
        <w:rPr>
          <w:sz w:val="72"/>
          <w:szCs w:val="72"/>
        </w:rPr>
      </w:pPr>
    </w:p>
    <w:p w:rsidR="00B20B01" w:rsidRPr="00CC4F52" w:rsidRDefault="00CC4F52" w:rsidP="00CC4F52">
      <w:pPr>
        <w:pStyle w:val="NoSpacing"/>
        <w:jc w:val="center"/>
        <w:rPr>
          <w:b/>
          <w:sz w:val="144"/>
          <w:szCs w:val="144"/>
        </w:rPr>
      </w:pPr>
      <w:r w:rsidRPr="00CC4F52">
        <w:rPr>
          <w:b/>
          <w:sz w:val="144"/>
          <w:szCs w:val="144"/>
        </w:rPr>
        <w:t>Propaganda</w:t>
      </w:r>
    </w:p>
    <w:p w:rsidR="000F2B61" w:rsidRPr="00CC4F52" w:rsidRDefault="000F2B61" w:rsidP="00B20B01">
      <w:pPr>
        <w:pStyle w:val="NoSpacing"/>
        <w:rPr>
          <w:rFonts w:ascii="Arial" w:hAnsi="Arial" w:cs="Arial"/>
          <w:sz w:val="56"/>
          <w:szCs w:val="56"/>
        </w:rPr>
      </w:pPr>
      <w:r w:rsidRPr="00CC4F52">
        <w:rPr>
          <w:rFonts w:ascii="Arial" w:hAnsi="Arial" w:cs="Arial"/>
          <w:sz w:val="56"/>
          <w:szCs w:val="56"/>
        </w:rPr>
        <w:t xml:space="preserve">The Merriam-Webster dictionary defines propaganda as:  </w:t>
      </w:r>
      <w:r w:rsidR="00B70842" w:rsidRPr="00CC4F52">
        <w:rPr>
          <w:rFonts w:ascii="Arial" w:hAnsi="Arial" w:cs="Arial"/>
          <w:sz w:val="56"/>
          <w:szCs w:val="56"/>
        </w:rPr>
        <w:t>The m</w:t>
      </w:r>
      <w:r w:rsidRPr="00CC4F52">
        <w:rPr>
          <w:rFonts w:ascii="Arial" w:hAnsi="Arial" w:cs="Arial"/>
          <w:sz w:val="56"/>
          <w:szCs w:val="56"/>
        </w:rPr>
        <w:t>anipulation of information to influence public opinion</w:t>
      </w:r>
      <w:r w:rsidR="00B70842" w:rsidRPr="00CC4F52">
        <w:rPr>
          <w:rFonts w:ascii="Arial" w:hAnsi="Arial" w:cs="Arial"/>
          <w:sz w:val="56"/>
          <w:szCs w:val="56"/>
        </w:rPr>
        <w:t>.  A person living in the United States during World War II would have been exposed to many examples of propaganda on a day-to-day basis.</w:t>
      </w:r>
    </w:p>
    <w:p w:rsidR="000F2B61" w:rsidRPr="00CC4F52" w:rsidRDefault="000F2B61" w:rsidP="00A64B85">
      <w:pPr>
        <w:pStyle w:val="NoSpacing"/>
        <w:ind w:firstLine="720"/>
        <w:rPr>
          <w:b/>
          <w:sz w:val="56"/>
          <w:szCs w:val="56"/>
        </w:rPr>
      </w:pPr>
      <w:r w:rsidRPr="00CC4F52">
        <w:rPr>
          <w:b/>
          <w:sz w:val="56"/>
          <w:szCs w:val="56"/>
        </w:rPr>
        <w:t>Think about:</w:t>
      </w:r>
    </w:p>
    <w:p w:rsidR="000F2B61" w:rsidRPr="00CC4F52" w:rsidRDefault="000F2B61" w:rsidP="00A71689">
      <w:pPr>
        <w:pStyle w:val="NoSpacing"/>
        <w:numPr>
          <w:ilvl w:val="2"/>
          <w:numId w:val="4"/>
        </w:numPr>
        <w:rPr>
          <w:sz w:val="56"/>
          <w:szCs w:val="56"/>
        </w:rPr>
      </w:pPr>
      <w:r w:rsidRPr="00CC4F52">
        <w:rPr>
          <w:sz w:val="56"/>
          <w:szCs w:val="56"/>
        </w:rPr>
        <w:t xml:space="preserve">What groups were responsible for making these </w:t>
      </w:r>
      <w:r w:rsidR="00326A2E" w:rsidRPr="00CC4F52">
        <w:rPr>
          <w:sz w:val="56"/>
          <w:szCs w:val="56"/>
        </w:rPr>
        <w:t>posters</w:t>
      </w:r>
      <w:r w:rsidRPr="00CC4F52">
        <w:rPr>
          <w:sz w:val="56"/>
          <w:szCs w:val="56"/>
        </w:rPr>
        <w:t>?</w:t>
      </w:r>
    </w:p>
    <w:p w:rsidR="000F2B61" w:rsidRPr="00CC4F52" w:rsidRDefault="00B70842" w:rsidP="00A71689">
      <w:pPr>
        <w:pStyle w:val="NoSpacing"/>
        <w:numPr>
          <w:ilvl w:val="2"/>
          <w:numId w:val="4"/>
        </w:numPr>
        <w:rPr>
          <w:sz w:val="56"/>
          <w:szCs w:val="56"/>
        </w:rPr>
      </w:pPr>
      <w:r w:rsidRPr="00CC4F52">
        <w:rPr>
          <w:sz w:val="56"/>
          <w:szCs w:val="56"/>
        </w:rPr>
        <w:t>Why were these posters created?</w:t>
      </w:r>
    </w:p>
    <w:p w:rsidR="000F2B61" w:rsidRPr="00CC4F52" w:rsidRDefault="00A64B85" w:rsidP="00A71689">
      <w:pPr>
        <w:pStyle w:val="NoSpacing"/>
        <w:numPr>
          <w:ilvl w:val="2"/>
          <w:numId w:val="4"/>
        </w:numPr>
        <w:rPr>
          <w:sz w:val="56"/>
          <w:szCs w:val="56"/>
        </w:rPr>
      </w:pPr>
      <w:r w:rsidRPr="00CC4F52">
        <w:rPr>
          <w:sz w:val="56"/>
          <w:szCs w:val="56"/>
        </w:rPr>
        <w:t>How do these posters show propaganda?</w:t>
      </w:r>
    </w:p>
    <w:p w:rsidR="00CC4F52" w:rsidRDefault="00B70842" w:rsidP="00B20B01">
      <w:pPr>
        <w:pStyle w:val="NoSpacing"/>
        <w:numPr>
          <w:ilvl w:val="2"/>
          <w:numId w:val="4"/>
        </w:numPr>
        <w:rPr>
          <w:sz w:val="56"/>
          <w:szCs w:val="56"/>
        </w:rPr>
      </w:pPr>
      <w:r w:rsidRPr="00CC4F52">
        <w:rPr>
          <w:sz w:val="56"/>
          <w:szCs w:val="56"/>
        </w:rPr>
        <w:t xml:space="preserve">How do you </w:t>
      </w:r>
      <w:r w:rsidR="00A64B85" w:rsidRPr="00CC4F52">
        <w:rPr>
          <w:sz w:val="56"/>
          <w:szCs w:val="56"/>
        </w:rPr>
        <w:t>think Americans at the time felt about the posters?</w:t>
      </w:r>
    </w:p>
    <w:p w:rsidR="00B20B01" w:rsidRPr="00CC4F52" w:rsidRDefault="000F2B61" w:rsidP="00CC4F52">
      <w:pPr>
        <w:pStyle w:val="NoSpacing"/>
        <w:jc w:val="center"/>
        <w:rPr>
          <w:sz w:val="144"/>
          <w:szCs w:val="144"/>
        </w:rPr>
      </w:pPr>
      <w:r w:rsidRPr="00CC4F52">
        <w:rPr>
          <w:b/>
          <w:sz w:val="144"/>
          <w:szCs w:val="144"/>
        </w:rPr>
        <w:lastRenderedPageBreak/>
        <w:t>The</w:t>
      </w:r>
      <w:r w:rsidR="00B20B01" w:rsidRPr="00CC4F52">
        <w:rPr>
          <w:b/>
          <w:sz w:val="144"/>
          <w:szCs w:val="144"/>
        </w:rPr>
        <w:t xml:space="preserve"> Home Front</w:t>
      </w:r>
    </w:p>
    <w:p w:rsidR="00897863" w:rsidRPr="00CC4F52" w:rsidRDefault="00897863" w:rsidP="00B20B01">
      <w:pPr>
        <w:pStyle w:val="NoSpacing"/>
        <w:rPr>
          <w:sz w:val="72"/>
          <w:szCs w:val="72"/>
        </w:rPr>
      </w:pPr>
      <w:r w:rsidRPr="00CC4F52">
        <w:rPr>
          <w:sz w:val="72"/>
          <w:szCs w:val="72"/>
        </w:rPr>
        <w:t xml:space="preserve">Life in the United States during World War II was in many ways similar to life in </w:t>
      </w:r>
      <w:r w:rsidR="00A71689" w:rsidRPr="00CC4F52">
        <w:rPr>
          <w:sz w:val="72"/>
          <w:szCs w:val="72"/>
        </w:rPr>
        <w:t xml:space="preserve">America during World War </w:t>
      </w:r>
      <w:r w:rsidRPr="00CC4F52">
        <w:rPr>
          <w:sz w:val="72"/>
          <w:szCs w:val="72"/>
        </w:rPr>
        <w:t>I</w:t>
      </w:r>
      <w:r w:rsidR="00A71689" w:rsidRPr="00CC4F52">
        <w:rPr>
          <w:sz w:val="72"/>
          <w:szCs w:val="72"/>
        </w:rPr>
        <w:t>.  The government took on a much greater role in the economy, asking people do their part to help in the war effort.</w:t>
      </w:r>
    </w:p>
    <w:p w:rsidR="00A71689" w:rsidRPr="00CC4F52" w:rsidRDefault="00A71689" w:rsidP="00B20B01">
      <w:pPr>
        <w:pStyle w:val="NoSpacing"/>
        <w:rPr>
          <w:b/>
          <w:sz w:val="56"/>
          <w:szCs w:val="56"/>
        </w:rPr>
      </w:pPr>
      <w:r w:rsidRPr="00CC4F52">
        <w:rPr>
          <w:sz w:val="72"/>
          <w:szCs w:val="72"/>
        </w:rPr>
        <w:tab/>
      </w:r>
      <w:r w:rsidRPr="00CC4F52">
        <w:rPr>
          <w:b/>
          <w:sz w:val="56"/>
          <w:szCs w:val="56"/>
        </w:rPr>
        <w:t>Think about:</w:t>
      </w:r>
    </w:p>
    <w:p w:rsidR="00A71689" w:rsidRPr="00CC4F52" w:rsidRDefault="00A71689" w:rsidP="00A71689">
      <w:pPr>
        <w:pStyle w:val="NoSpacing"/>
        <w:numPr>
          <w:ilvl w:val="2"/>
          <w:numId w:val="5"/>
        </w:numPr>
        <w:rPr>
          <w:sz w:val="56"/>
          <w:szCs w:val="56"/>
        </w:rPr>
      </w:pPr>
      <w:r w:rsidRPr="00CC4F52">
        <w:rPr>
          <w:sz w:val="56"/>
          <w:szCs w:val="56"/>
        </w:rPr>
        <w:t>How did Americans on the Home Front contribute to the war effort?</w:t>
      </w:r>
    </w:p>
    <w:p w:rsidR="00A71689" w:rsidRPr="00CC4F52" w:rsidRDefault="00A71689" w:rsidP="00A71689">
      <w:pPr>
        <w:pStyle w:val="NoSpacing"/>
        <w:numPr>
          <w:ilvl w:val="2"/>
          <w:numId w:val="5"/>
        </w:numPr>
        <w:rPr>
          <w:sz w:val="56"/>
          <w:szCs w:val="56"/>
        </w:rPr>
      </w:pPr>
      <w:r w:rsidRPr="00CC4F52">
        <w:rPr>
          <w:sz w:val="56"/>
          <w:szCs w:val="56"/>
        </w:rPr>
        <w:t>Why were Americans willing to conserve and ration during the war?</w:t>
      </w:r>
    </w:p>
    <w:p w:rsidR="00A71689" w:rsidRPr="00CC4F52" w:rsidRDefault="00A71689" w:rsidP="00A71689">
      <w:pPr>
        <w:pStyle w:val="NoSpacing"/>
        <w:numPr>
          <w:ilvl w:val="2"/>
          <w:numId w:val="5"/>
        </w:numPr>
        <w:rPr>
          <w:sz w:val="56"/>
          <w:szCs w:val="56"/>
        </w:rPr>
      </w:pPr>
      <w:r w:rsidRPr="00CC4F52">
        <w:rPr>
          <w:sz w:val="56"/>
          <w:szCs w:val="56"/>
        </w:rPr>
        <w:t>Was their contribution valuable to the war effort?</w:t>
      </w:r>
    </w:p>
    <w:p w:rsidR="00326A2E" w:rsidRDefault="00326A2E" w:rsidP="00326A2E">
      <w:pPr>
        <w:pStyle w:val="NoSpacing"/>
        <w:rPr>
          <w:b/>
          <w:sz w:val="28"/>
          <w:szCs w:val="28"/>
        </w:rPr>
      </w:pPr>
    </w:p>
    <w:sectPr w:rsidR="00326A2E" w:rsidSect="00CC4F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B7E"/>
    <w:multiLevelType w:val="hybridMultilevel"/>
    <w:tmpl w:val="D250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46A1"/>
    <w:multiLevelType w:val="hybridMultilevel"/>
    <w:tmpl w:val="8436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F4174"/>
    <w:multiLevelType w:val="hybridMultilevel"/>
    <w:tmpl w:val="7EC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F40EB"/>
    <w:multiLevelType w:val="hybridMultilevel"/>
    <w:tmpl w:val="741E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F1558"/>
    <w:multiLevelType w:val="hybridMultilevel"/>
    <w:tmpl w:val="FE2A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91DEC"/>
    <w:multiLevelType w:val="hybridMultilevel"/>
    <w:tmpl w:val="4CA82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1530BA"/>
    <w:multiLevelType w:val="hybridMultilevel"/>
    <w:tmpl w:val="3CE8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01"/>
    <w:rsid w:val="000638DE"/>
    <w:rsid w:val="000F2B61"/>
    <w:rsid w:val="00185A90"/>
    <w:rsid w:val="001C60EC"/>
    <w:rsid w:val="002F40BB"/>
    <w:rsid w:val="00326A2E"/>
    <w:rsid w:val="00392F76"/>
    <w:rsid w:val="00432D13"/>
    <w:rsid w:val="00662721"/>
    <w:rsid w:val="006C57D1"/>
    <w:rsid w:val="00707BE9"/>
    <w:rsid w:val="00754D1E"/>
    <w:rsid w:val="00897863"/>
    <w:rsid w:val="009C2012"/>
    <w:rsid w:val="00A64B85"/>
    <w:rsid w:val="00A71689"/>
    <w:rsid w:val="00AE10A6"/>
    <w:rsid w:val="00AE39BA"/>
    <w:rsid w:val="00B20B01"/>
    <w:rsid w:val="00B70842"/>
    <w:rsid w:val="00CC4F52"/>
    <w:rsid w:val="00DB1E97"/>
    <w:rsid w:val="00E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B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ISD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</dc:creator>
  <cp:lastModifiedBy>EISD</cp:lastModifiedBy>
  <cp:revision>3</cp:revision>
  <dcterms:created xsi:type="dcterms:W3CDTF">2013-04-17T18:26:00Z</dcterms:created>
  <dcterms:modified xsi:type="dcterms:W3CDTF">2013-04-17T18:28:00Z</dcterms:modified>
</cp:coreProperties>
</file>